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6B" w:rsidRPr="00E64071" w:rsidRDefault="006D0085" w:rsidP="006D0085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40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AMD-6128    </w:t>
      </w:r>
      <w:r w:rsidRPr="00E64071">
        <w:rPr>
          <w:rFonts w:ascii="Times New Roman" w:cs="Times New Roman"/>
          <w:b/>
          <w:color w:val="FF0000"/>
          <w:sz w:val="24"/>
          <w:szCs w:val="24"/>
        </w:rPr>
        <w:t>自行车太阳镜户外运动骑行眼镜墨镜遮阳镜防爆</w:t>
      </w:r>
    </w:p>
    <w:p w:rsidR="006D0085" w:rsidRPr="006D0085" w:rsidRDefault="006D0085" w:rsidP="006D0085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D00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Polarized Cycling Glasses Bike Sports UV400 Protective Sunglasses Goggles </w:t>
      </w:r>
      <w:bookmarkStart w:id="0" w:name="OLE_LINK1"/>
      <w:r w:rsidRPr="006D00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5 Lens</w:t>
      </w:r>
      <w:bookmarkEnd w:id="0"/>
    </w:p>
    <w:p w:rsidR="006D0085" w:rsidRPr="006D0085" w:rsidRDefault="006D0085" w:rsidP="006D0085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6D0085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Polarized UVA UVB Cycling Sun Glasses Outdoor Sports Bike Sunglasses Eyewear 5 Lens</w:t>
      </w:r>
    </w:p>
    <w:p w:rsidR="006D0085" w:rsidRPr="006D0085" w:rsidRDefault="006D0085" w:rsidP="006D0085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6D0085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Cycling Sunglasses 5 Lens Outdoor Sports Glasses Bicycle Motocross Goggles Eyewear</w:t>
      </w:r>
    </w:p>
    <w:p w:rsidR="006D0085" w:rsidRPr="006D0085" w:rsidRDefault="006D0085" w:rsidP="006D0085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D008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Product Features:</w:t>
      </w:r>
    </w:p>
    <w:p w:rsidR="006D0085" w:rsidRPr="006D0085" w:rsidRDefault="006D0085" w:rsidP="006D0085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Brand new &amp; high quality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Frame color: black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UV 400 protection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Material: the polycarbonate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Frames: super toughness memory resin frames materials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Comfortable to wear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Light weight and high strength impact resistance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Great for kite surfing, cycling, hiking, driving, shooting, hunting, paintball, etc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5 pairs of lenses in different colors (black, dark brown color, blue, yellow, transparent)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 xml:space="preserve">    </w:t>
      </w:r>
      <w:r w:rsidRPr="006D0085">
        <w:rPr>
          <w:rFonts w:ascii="Times New Roman" w:eastAsia="宋体" w:hAnsi="Arial" w:cs="Times New Roman"/>
          <w:kern w:val="0"/>
          <w:sz w:val="24"/>
          <w:szCs w:val="24"/>
          <w:bdr w:val="none" w:sz="0" w:space="0" w:color="auto" w:frame="1"/>
        </w:rPr>
        <w:t xml:space="preserve">　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</w:r>
      <w:r w:rsidRPr="006D0085">
        <w:rPr>
          <w:rFonts w:ascii="Times New Roman" w:eastAsia="宋体" w:hAnsi="Times New Roman" w:cs="Times New Roman"/>
          <w:b/>
          <w:kern w:val="0"/>
          <w:sz w:val="24"/>
          <w:szCs w:val="24"/>
          <w:bdr w:val="none" w:sz="0" w:space="0" w:color="auto" w:frame="1"/>
        </w:rPr>
        <w:t>Lens:</w:t>
      </w:r>
      <w:r w:rsidR="0098689B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PC Blue Revo14% 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efficient filter light conditions can increase the sense of l</w:t>
      </w:r>
      <w:r w:rsidR="0098689B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andscape soft;</w:t>
      </w:r>
      <w:r w:rsidR="0098689B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PC transparent 90% 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for night driving, general landscape vision, improved contrast;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PC 64.3% of night-time wear ,orange slices to enhance contrast scene, avoid dazzling bright;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PC Gray ,reduce mercury by 14% light intensity, for use under</w:t>
      </w:r>
      <w:r w:rsidR="0098689B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 xml:space="preserve"> the hot sun;</w:t>
      </w:r>
      <w:r w:rsidR="0098689B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PC 34% blue light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, to reduce light from angles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</w:rPr>
        <w:br/>
        <w:t> </w:t>
      </w:r>
    </w:p>
    <w:p w:rsidR="006D0085" w:rsidRPr="006D0085" w:rsidRDefault="0098689B" w:rsidP="006D0085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Package included</w:t>
      </w:r>
      <w:r w:rsidR="006D0085" w:rsidRPr="006D008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:</w:t>
      </w:r>
    </w:p>
    <w:p w:rsidR="006D0085" w:rsidRPr="00670A50" w:rsidRDefault="006D0085" w:rsidP="00670A50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1 x Glasses Frame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5 x Glasses Lenses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1 x Glasses Rope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1 x Cleaning Cloth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1 x Glasses Bag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1 x Glasses Box</w:t>
      </w:r>
      <w:r w:rsidRPr="006D0085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br/>
        <w:t>1 x Head-strin</w:t>
      </w:r>
    </w:p>
    <w:sectPr w:rsidR="006D0085" w:rsidRPr="00670A50" w:rsidSect="005E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33" w:rsidRDefault="00953C33" w:rsidP="006D0085">
      <w:r>
        <w:separator/>
      </w:r>
    </w:p>
  </w:endnote>
  <w:endnote w:type="continuationSeparator" w:id="1">
    <w:p w:rsidR="00953C33" w:rsidRDefault="00953C33" w:rsidP="006D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33" w:rsidRDefault="00953C33" w:rsidP="006D0085">
      <w:r>
        <w:separator/>
      </w:r>
    </w:p>
  </w:footnote>
  <w:footnote w:type="continuationSeparator" w:id="1">
    <w:p w:rsidR="00953C33" w:rsidRDefault="00953C33" w:rsidP="006D0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085"/>
    <w:rsid w:val="00161BC2"/>
    <w:rsid w:val="00340E0E"/>
    <w:rsid w:val="005E236B"/>
    <w:rsid w:val="00670A50"/>
    <w:rsid w:val="006D0085"/>
    <w:rsid w:val="00953C33"/>
    <w:rsid w:val="009613BF"/>
    <w:rsid w:val="0098689B"/>
    <w:rsid w:val="00E6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00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085"/>
    <w:rPr>
      <w:sz w:val="18"/>
      <w:szCs w:val="18"/>
    </w:rPr>
  </w:style>
  <w:style w:type="character" w:styleId="a5">
    <w:name w:val="Strong"/>
    <w:basedOn w:val="a0"/>
    <w:uiPriority w:val="22"/>
    <w:qFormat/>
    <w:rsid w:val="006D0085"/>
    <w:rPr>
      <w:b/>
      <w:bCs/>
    </w:rPr>
  </w:style>
  <w:style w:type="character" w:customStyle="1" w:styleId="1Char">
    <w:name w:val="标题 1 Char"/>
    <w:basedOn w:val="a0"/>
    <w:link w:val="1"/>
    <w:uiPriority w:val="9"/>
    <w:rsid w:val="006D008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D0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2015-04-23T07:43:00Z</dcterms:created>
  <dcterms:modified xsi:type="dcterms:W3CDTF">2015-04-24T05:15:00Z</dcterms:modified>
</cp:coreProperties>
</file>