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83" w:rsidRDefault="00055583" w:rsidP="0005558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055583">
        <w:rPr>
          <w:rFonts w:ascii="Times New Roman" w:eastAsia="宋体" w:hAnsi="Times New Roman" w:cs="Times New Roman"/>
          <w:bCs/>
          <w:kern w:val="36"/>
          <w:sz w:val="24"/>
          <w:szCs w:val="24"/>
        </w:rPr>
        <w:t>SoShine 2 Slot 18650 Battery Charger Power Box For iPhone 6/Plus 5S Samsung S6</w:t>
      </w:r>
    </w:p>
    <w:p w:rsidR="00055583" w:rsidRDefault="00055583" w:rsidP="0005558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White </w:t>
      </w:r>
      <w:r w:rsidR="00957DA1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Portable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2 Slot 18650 Battery M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o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bile Power Bank Charger Case for Smart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Cell phone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SoShine</w:t>
      </w:r>
    </w:p>
    <w:p w:rsidR="00055583" w:rsidRDefault="00055583" w:rsidP="0005558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Cell phone</w:t>
      </w:r>
      <w:r w:rsidR="00AC7293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18650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Battery Charger Box Soshine E4 LCD</w:t>
      </w:r>
      <w:r w:rsidR="00AC7293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2 Slot White for iPhone6/6s </w:t>
      </w:r>
      <w:r w:rsidR="00AC7293"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</w:t>
      </w:r>
      <w:r w:rsidR="00AC7293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S6</w:t>
      </w:r>
    </w:p>
    <w:p w:rsidR="00AC7293" w:rsidRPr="00AC7293" w:rsidRDefault="00957DA1" w:rsidP="0005558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USB18650 </w:t>
      </w:r>
      <w:r w:rsidR="00AC7293" w:rsidRPr="00AC7293">
        <w:rPr>
          <w:rFonts w:ascii="Times New Roman" w:hAnsi="Times New Roman" w:cs="Times New Roman"/>
          <w:sz w:val="24"/>
          <w:szCs w:val="24"/>
        </w:rPr>
        <w:t>Power</w:t>
      </w:r>
      <w:r w:rsidR="00AC7293">
        <w:rPr>
          <w:rFonts w:ascii="Times New Roman" w:hAnsi="Times New Roman" w:cs="Times New Roman" w:hint="eastAsia"/>
          <w:sz w:val="24"/>
          <w:szCs w:val="24"/>
        </w:rPr>
        <w:t xml:space="preserve"> Charger</w:t>
      </w:r>
      <w:r w:rsidR="00AC7293">
        <w:rPr>
          <w:rFonts w:ascii="Times New Roman" w:hAnsi="Times New Roman" w:cs="Times New Roman"/>
          <w:sz w:val="24"/>
          <w:szCs w:val="24"/>
        </w:rPr>
        <w:t xml:space="preserve"> Box</w:t>
      </w:r>
      <w:r w:rsidR="00AC7293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SoShine 2 Slot </w:t>
      </w:r>
      <w:r w:rsidR="00AC7293">
        <w:rPr>
          <w:rFonts w:ascii="Times New Roman" w:hAnsi="Times New Roman" w:cs="Times New Roman" w:hint="eastAsia"/>
          <w:sz w:val="24"/>
          <w:szCs w:val="24"/>
        </w:rPr>
        <w:t>f</w:t>
      </w:r>
      <w:r w:rsidR="00AC7293">
        <w:rPr>
          <w:rFonts w:ascii="Times New Roman" w:hAnsi="Times New Roman" w:cs="Times New Roman"/>
          <w:sz w:val="24"/>
          <w:szCs w:val="24"/>
        </w:rPr>
        <w:t>or Cell phone</w:t>
      </w:r>
      <w:r w:rsidR="00AC7293">
        <w:rPr>
          <w:rFonts w:ascii="Times New Roman" w:hAnsi="Times New Roman" w:cs="Times New Roman" w:hint="eastAsia"/>
          <w:sz w:val="24"/>
          <w:szCs w:val="24"/>
        </w:rPr>
        <w:t xml:space="preserve">/ </w:t>
      </w:r>
      <w:r w:rsidR="00AC7293" w:rsidRPr="00AC7293">
        <w:rPr>
          <w:rFonts w:ascii="Times New Roman" w:hAnsi="Times New Roman" w:cs="Times New Roman"/>
          <w:sz w:val="24"/>
          <w:szCs w:val="24"/>
        </w:rPr>
        <w:t>iPhone</w:t>
      </w:r>
      <w:r w:rsidR="00AC7293">
        <w:rPr>
          <w:rFonts w:ascii="Times New Roman" w:hAnsi="Times New Roman" w:cs="Times New Roman" w:hint="eastAsia"/>
          <w:sz w:val="24"/>
          <w:szCs w:val="24"/>
        </w:rPr>
        <w:t>/</w:t>
      </w:r>
      <w:r w:rsidR="00AC7293" w:rsidRPr="00AC7293">
        <w:rPr>
          <w:rFonts w:ascii="Times New Roman" w:hAnsi="Times New Roman" w:cs="Times New Roman"/>
          <w:sz w:val="24"/>
          <w:szCs w:val="24"/>
        </w:rPr>
        <w:t>Samsung</w:t>
      </w:r>
      <w:r w:rsidR="00AC7293">
        <w:rPr>
          <w:rFonts w:ascii="Times New Roman" w:hAnsi="Times New Roman" w:cs="Times New Roman" w:hint="eastAsia"/>
          <w:sz w:val="24"/>
          <w:szCs w:val="24"/>
        </w:rPr>
        <w:t xml:space="preserve"> and Other Devices</w:t>
      </w:r>
    </w:p>
    <w:p w:rsidR="00055583" w:rsidRDefault="00055583" w:rsidP="0005558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</w:p>
    <w:p w:rsidR="00055583" w:rsidRDefault="00055583" w:rsidP="0005558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Specification:</w:t>
      </w:r>
    </w:p>
    <w:p w:rsidR="00055583" w:rsidRDefault="00055583" w:rsidP="0005558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S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ize:130mm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×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48mm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×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26mm(L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×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W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×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H)</w:t>
      </w:r>
    </w:p>
    <w:p w:rsidR="00055583" w:rsidRDefault="00055583" w:rsidP="0005558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Weight: 71g (without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package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) </w:t>
      </w:r>
    </w:p>
    <w:p w:rsidR="00055583" w:rsidRDefault="00055583" w:rsidP="0005558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ompatible battery: 18650</w:t>
      </w:r>
    </w:p>
    <w:p w:rsidR="00055583" w:rsidRDefault="00055583" w:rsidP="0005558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rand: SoShine</w:t>
      </w:r>
    </w:p>
    <w:p w:rsidR="00055583" w:rsidRDefault="00055583" w:rsidP="0005558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Model: SoShine E4</w:t>
      </w:r>
    </w:p>
    <w:p w:rsidR="00055583" w:rsidRDefault="00055583" w:rsidP="0005558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N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umber of battery included: none</w:t>
      </w:r>
    </w:p>
    <w:p w:rsidR="00055583" w:rsidRPr="00055583" w:rsidRDefault="00055583" w:rsidP="00055583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5558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TIPS:</w:t>
      </w:r>
      <w:r w:rsidRPr="00055583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055583" w:rsidRPr="00055583" w:rsidRDefault="00055583" w:rsidP="00055583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055583">
        <w:rPr>
          <w:rFonts w:ascii="Arial" w:eastAsia="宋体" w:hAnsi="Arial" w:cs="Arial"/>
          <w:color w:val="000000"/>
          <w:kern w:val="0"/>
          <w:sz w:val="20"/>
        </w:rPr>
        <w:t>This is a mobile power box, which does not include the battery</w:t>
      </w:r>
      <w:r w:rsidRPr="00055583">
        <w:rPr>
          <w:rFonts w:ascii="Arial" w:eastAsia="宋体" w:hAnsi="Arial" w:cs="Arial"/>
          <w:color w:val="000000"/>
          <w:kern w:val="0"/>
          <w:sz w:val="27"/>
        </w:rPr>
        <w:t xml:space="preserve">, </w:t>
      </w:r>
      <w:r w:rsidRPr="00055583">
        <w:rPr>
          <w:rFonts w:ascii="Arial" w:eastAsia="宋体" w:hAnsi="Arial" w:cs="Arial"/>
          <w:color w:val="000000"/>
          <w:kern w:val="0"/>
          <w:sz w:val="20"/>
        </w:rPr>
        <w:t xml:space="preserve">you could put different capacity battery, the battery capacity is the sum of the capacity of mobile power. </w:t>
      </w:r>
    </w:p>
    <w:p w:rsidR="00055583" w:rsidRPr="00055583" w:rsidRDefault="00055583" w:rsidP="00055583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0"/>
          <w:szCs w:val="20"/>
        </w:rPr>
      </w:pPr>
      <w:r w:rsidRPr="00055583">
        <w:rPr>
          <w:rFonts w:ascii="Arial" w:eastAsia="宋体" w:hAnsi="Arial" w:cs="Arial"/>
          <w:bCs/>
          <w:color w:val="000000" w:themeColor="text1"/>
          <w:kern w:val="0"/>
          <w:sz w:val="20"/>
        </w:rPr>
        <w:t>Note: There is a film to protect the LCD display,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0"/>
        </w:rPr>
        <w:t xml:space="preserve"> </w:t>
      </w:r>
      <w:r w:rsidRPr="00055583">
        <w:rPr>
          <w:rFonts w:ascii="Arial" w:eastAsia="宋体" w:hAnsi="Arial" w:cs="Arial"/>
          <w:bCs/>
          <w:color w:val="000000" w:themeColor="text1"/>
          <w:kern w:val="0"/>
          <w:sz w:val="20"/>
        </w:rPr>
        <w:t>pls get off the film when you use it,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0"/>
        </w:rPr>
        <w:t xml:space="preserve"> </w:t>
      </w:r>
      <w:r w:rsidRPr="00055583">
        <w:rPr>
          <w:rFonts w:ascii="Arial" w:eastAsia="宋体" w:hAnsi="Arial" w:cs="Arial"/>
          <w:bCs/>
          <w:color w:val="000000" w:themeColor="text1"/>
          <w:kern w:val="0"/>
          <w:sz w:val="20"/>
        </w:rPr>
        <w:t>thanks.</w:t>
      </w:r>
    </w:p>
    <w:p w:rsidR="00055583" w:rsidRPr="00055583" w:rsidRDefault="00055583" w:rsidP="000555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558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055583" w:rsidRPr="00055583" w:rsidRDefault="00055583" w:rsidP="00055583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 w:hint="eastAsia"/>
          <w:color w:val="000000"/>
          <w:kern w:val="0"/>
          <w:sz w:val="20"/>
        </w:rPr>
      </w:pPr>
      <w:r w:rsidRPr="00055583">
        <w:rPr>
          <w:rFonts w:ascii="Arial" w:eastAsia="宋体" w:hAnsi="Arial" w:cs="Arial"/>
          <w:color w:val="000000"/>
          <w:kern w:val="0"/>
          <w:sz w:val="20"/>
        </w:rPr>
        <w:t>2-slot battery charger case, you can put 1-2 18650, DIR battery capacity</w:t>
      </w:r>
    </w:p>
    <w:p w:rsidR="00055583" w:rsidRPr="00055583" w:rsidRDefault="00055583" w:rsidP="00055583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55583">
        <w:rPr>
          <w:rFonts w:ascii="Arial" w:eastAsia="宋体" w:hAnsi="Arial" w:cs="Arial"/>
          <w:color w:val="000000"/>
          <w:kern w:val="0"/>
          <w:sz w:val="20"/>
        </w:rPr>
        <w:t xml:space="preserve">Reverse </w:t>
      </w:r>
      <w:r w:rsidR="00C215E1" w:rsidRPr="00055583">
        <w:rPr>
          <w:rFonts w:ascii="Arial" w:eastAsia="宋体" w:hAnsi="Arial" w:cs="Arial"/>
          <w:color w:val="000000"/>
          <w:kern w:val="0"/>
          <w:sz w:val="20"/>
        </w:rPr>
        <w:t>protection;</w:t>
      </w:r>
      <w:r w:rsidRPr="00055583">
        <w:rPr>
          <w:rFonts w:ascii="Arial" w:eastAsia="宋体" w:hAnsi="Arial" w:cs="Arial"/>
          <w:color w:val="000000"/>
          <w:kern w:val="0"/>
          <w:sz w:val="20"/>
        </w:rPr>
        <w:t xml:space="preserve"> do not worry about the wrong battery positive and negative. Battery reverse does not affect the other correct battery.</w:t>
      </w:r>
    </w:p>
    <w:p w:rsidR="00055583" w:rsidRPr="00055583" w:rsidRDefault="00055583" w:rsidP="00055583">
      <w:pPr>
        <w:pStyle w:val="a7"/>
        <w:widowControl/>
        <w:numPr>
          <w:ilvl w:val="0"/>
          <w:numId w:val="1"/>
        </w:numPr>
        <w:ind w:firstLineChars="0"/>
        <w:jc w:val="left"/>
        <w:rPr>
          <w:rStyle w:val="a5"/>
          <w:rFonts w:ascii="宋体" w:eastAsia="宋体" w:hAnsi="宋体" w:cs="宋体" w:hint="eastAsia"/>
          <w:b w:val="0"/>
          <w:bCs w:val="0"/>
          <w:kern w:val="0"/>
          <w:sz w:val="24"/>
          <w:szCs w:val="24"/>
        </w:rPr>
      </w:pPr>
      <w:r>
        <w:rPr>
          <w:rStyle w:val="a5"/>
          <w:rFonts w:ascii="Arial" w:hAnsi="Arial" w:cs="Arial"/>
          <w:b w:val="0"/>
          <w:bCs w:val="0"/>
          <w:color w:val="000000"/>
          <w:sz w:val="20"/>
          <w:szCs w:val="20"/>
        </w:rPr>
        <w:t>2 USB output port, multiplayer easy to use.</w:t>
      </w:r>
    </w:p>
    <w:p w:rsidR="00055583" w:rsidRPr="00055583" w:rsidRDefault="00055583" w:rsidP="00055583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Arial" w:hAnsi="Arial" w:cs="Arial"/>
          <w:b w:val="0"/>
          <w:bCs w:val="0"/>
          <w:color w:val="000000"/>
          <w:sz w:val="20"/>
          <w:szCs w:val="20"/>
        </w:rPr>
        <w:t>Intuitive display, you can always know the battery change</w:t>
      </w:r>
    </w:p>
    <w:p w:rsidR="00055583" w:rsidRPr="00055583" w:rsidRDefault="00055583" w:rsidP="00055583">
      <w:pPr>
        <w:widowControl/>
        <w:jc w:val="left"/>
        <w:rPr>
          <w:rFonts w:ascii="Arial" w:eastAsia="宋体" w:hAnsi="Arial" w:cs="Arial" w:hint="eastAsia"/>
          <w:b/>
          <w:bCs/>
          <w:color w:val="000000"/>
          <w:kern w:val="0"/>
          <w:sz w:val="20"/>
        </w:rPr>
      </w:pPr>
    </w:p>
    <w:p w:rsidR="00055583" w:rsidRPr="00055583" w:rsidRDefault="00055583" w:rsidP="000555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5583">
        <w:rPr>
          <w:rFonts w:ascii="Arial" w:eastAsia="宋体" w:hAnsi="Arial" w:cs="Arial"/>
          <w:b/>
          <w:bCs/>
          <w:color w:val="000000"/>
          <w:kern w:val="0"/>
          <w:sz w:val="20"/>
        </w:rPr>
        <w:t>Package Included:</w:t>
      </w:r>
    </w:p>
    <w:p w:rsidR="00055583" w:rsidRPr="00055583" w:rsidRDefault="00055583" w:rsidP="00055583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0"/>
          <w:szCs w:val="20"/>
        </w:rPr>
        <w:t>1 x Battery Charger (</w:t>
      </w:r>
      <w:r w:rsidRPr="00055583">
        <w:rPr>
          <w:rFonts w:ascii="Arial" w:eastAsia="宋体" w:hAnsi="Arial" w:cs="Arial"/>
          <w:color w:val="000000"/>
          <w:kern w:val="0"/>
          <w:sz w:val="20"/>
          <w:szCs w:val="20"/>
        </w:rPr>
        <w:t>without batteries)</w:t>
      </w:r>
    </w:p>
    <w:p w:rsidR="00055583" w:rsidRPr="00055583" w:rsidRDefault="00055583" w:rsidP="000555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5583">
        <w:rPr>
          <w:rFonts w:ascii="Arial" w:eastAsia="宋体" w:hAnsi="Arial" w:cs="Arial"/>
          <w:color w:val="000000"/>
          <w:kern w:val="0"/>
          <w:sz w:val="20"/>
          <w:szCs w:val="20"/>
        </w:rPr>
        <w:t>1 x USB Cable</w:t>
      </w:r>
      <w:r w:rsidRPr="0005558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22604" w:rsidRPr="00055583" w:rsidRDefault="00422604"/>
    <w:sectPr w:rsidR="00422604" w:rsidRPr="00055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604" w:rsidRDefault="00422604" w:rsidP="00055583">
      <w:r>
        <w:separator/>
      </w:r>
    </w:p>
  </w:endnote>
  <w:endnote w:type="continuationSeparator" w:id="1">
    <w:p w:rsidR="00422604" w:rsidRDefault="00422604" w:rsidP="00055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83" w:rsidRDefault="0005558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83" w:rsidRDefault="0005558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83" w:rsidRDefault="000555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604" w:rsidRDefault="00422604" w:rsidP="00055583">
      <w:r>
        <w:separator/>
      </w:r>
    </w:p>
  </w:footnote>
  <w:footnote w:type="continuationSeparator" w:id="1">
    <w:p w:rsidR="00422604" w:rsidRDefault="00422604" w:rsidP="00055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83" w:rsidRDefault="000555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83" w:rsidRDefault="00055583" w:rsidP="0005558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83" w:rsidRDefault="000555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66384"/>
    <w:multiLevelType w:val="hybridMultilevel"/>
    <w:tmpl w:val="C0586684"/>
    <w:lvl w:ilvl="0" w:tplc="12ACB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583"/>
    <w:rsid w:val="00055583"/>
    <w:rsid w:val="00422604"/>
    <w:rsid w:val="00957DA1"/>
    <w:rsid w:val="00AC7293"/>
    <w:rsid w:val="00C2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555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5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5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55583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055583"/>
    <w:rPr>
      <w:b/>
      <w:bCs/>
    </w:rPr>
  </w:style>
  <w:style w:type="character" w:customStyle="1" w:styleId="pademot">
    <w:name w:val="pa_demot"/>
    <w:basedOn w:val="a0"/>
    <w:rsid w:val="00055583"/>
  </w:style>
  <w:style w:type="paragraph" w:styleId="a6">
    <w:name w:val="Normal (Web)"/>
    <w:basedOn w:val="a"/>
    <w:uiPriority w:val="99"/>
    <w:semiHidden/>
    <w:unhideWhenUsed/>
    <w:rsid w:val="000555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555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2015-06-22T03:13:00Z</dcterms:created>
  <dcterms:modified xsi:type="dcterms:W3CDTF">2015-06-22T05:26:00Z</dcterms:modified>
</cp:coreProperties>
</file>