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Battery </w:t>
      </w:r>
      <w:bookmarkStart w:id="0" w:name="OLE_LINK1"/>
      <w:bookmarkStart w:id="1" w:name="OLE_LINK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3050 mAh</w:t>
      </w:r>
      <w:bookmarkEnd w:id="0"/>
      <w:bookmarkEnd w:id="1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/ BM31 for XIAOMI MI3 Smart Mobile 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XIAOMI MI3 Smart Mobile Phone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3050mAh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XIAOMI MI3 Smart Mobile Phone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3050 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3.8V</w:t>
      </w:r>
      <w:bookmarkStart w:id="2" w:name="_GoBack"/>
      <w:bookmarkEnd w:id="2"/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XIAOMI MI3 Smart Mobile Phone Internal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Polymer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3050mah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pecification: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Compatible: ‘XIAOMI’ MI3 Smart Mobile Phone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Battery model: BM31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Cell type: Li-ion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Capacity:  3050 mAh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Standard voltage: 3.8V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Limited voltage: 4.35V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Manufacturing products: OEM standard: GB/T 18287-2000</w:t>
      </w:r>
    </w:p>
    <w:p>
      <w:pPr>
        <w:pStyle w:val="5"/>
        <w:rPr>
          <w:rStyle w:val="7"/>
          <w:rFonts w:hint="eastAsia" w:ascii="Times New Roman" w:hAnsi="Times New Roman" w:cs="Times New Roman"/>
          <w:i w:val="0"/>
          <w:color w:val="000000"/>
        </w:rPr>
      </w:pPr>
    </w:p>
    <w:p>
      <w:pPr>
        <w:pStyle w:val="5"/>
        <w:rPr>
          <w:rStyle w:val="7"/>
          <w:rFonts w:hint="eastAsia" w:ascii="Times New Roman" w:hAnsi="Times New Roman" w:cs="Times New Roman"/>
          <w:i w:val="0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 xml:space="preserve">Package contains: 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Style w:val="7"/>
          <w:rFonts w:ascii="Times New Roman" w:hAnsi="Times New Roman" w:cs="Times New Roman"/>
          <w:i w:val="0"/>
          <w:color w:val="000000"/>
        </w:rPr>
        <w:t>1 x battery 3050 mAh  for ‘XIAOMI’ MI3</w:t>
      </w:r>
    </w:p>
    <w:p>
      <w:pPr>
        <w:pStyle w:val="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color w:val="000000"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651EC"/>
    <w:rsid w:val="00E92A50"/>
    <w:rsid w:val="00F651EC"/>
    <w:rsid w:val="0FDE62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2015-06-19T09:21:00Z</dcterms:created>
  <dc:creator>user</dc:creator>
  <cp:lastModifiedBy>Administrator</cp:lastModifiedBy>
  <dcterms:modified xsi:type="dcterms:W3CDTF">2015-06-26T07:35:17Z</dcterms:modified>
  <dc:title>Battery 3050 mAh/ BM31 for XIAOMI MI3 Smart Mobile Phone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