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Veithdia Metal Polarized Men's Sunglasses Outdoor Sports Aviator Driving Glasses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Men's Polarized Sunglasses Mirror Driving Aviator Outdoor sports Eyewear Glasses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Men's Polarized Sunglasses Driving Aviator Outdoor sports Eyewear Cool Glasses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Men's UV400 Polarized Aviator Sunglasses Outdoor Sports Driving Glasses Eyewear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Features: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100% Brand New &amp; High Quality.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Quality： AAA+++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Lens Material: Polaroid lenses 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Mirror legs Material: Metal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Frame color: Black or Gray or Gold or Silver.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Visible perspective rate: 99 (%).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Anti-UV level : UV400 100% UV protection 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Strength : Strong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Specifications: Men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Whether polarized : Is polarized glasses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Suitable places . Driving, fishing, everyday casual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Suitable for face shape: Round face,Long face,Square face,Oval shape face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Style: Sunglasses . Aviator glasses. Police glasses. Driving sunglasses .  Are you driving, outdoor sports, fishing, traveling, decorating the perfect companion!It will also be a great gift for your friends and family!    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This polarized sunglasses lenses with adding shadows reinforce lenses, strengthen the lens is more wear-resisting, the advantages of better flexibility, impact resistance stronger, clearer view, better anti glare!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Can be graced . Resist glare. Your night driving car security.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Can be refreshing . Relieve visual fatigue. Paoyuan road, can be refreshing eye-catching.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driving . Enhanced road surface brightness up to 45%. Resist the front car , shot to the dazzling lights.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Driving rain . Enhanced sight , reduce blur caused by rainwater . Increased driving safety 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Package includes: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 * Polarized Sunglasses(As the picture shown).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 * Glasses box(Random colors).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 * Glasses cloth(Random colors).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1*Polarized Lens Test Card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4692"/>
    <w:rsid w:val="00101828"/>
    <w:rsid w:val="00471E57"/>
    <w:rsid w:val="00DD4692"/>
    <w:rsid w:val="4209765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2323</Characters>
  <Lines>19</Lines>
  <Paragraphs>5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2015-08-07T09:36:00Z</dcterms:created>
  <dc:creator>Lihm</dc:creator>
  <cp:lastModifiedBy>Administrator</cp:lastModifiedBy>
  <dcterms:modified xsi:type="dcterms:W3CDTF">2015-08-14T08:37:37Z</dcterms:modified>
  <dc:title>Veithdia Metal Polarized Men's Sunglasses Outdoor Sports Aviator Driving Glasses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