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E5585" w:rsidRDefault="006843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New Vintage PU Leather Travel Shoulder Women Satchel Backpack School Bag Handbag</w:t>
      </w:r>
    </w:p>
    <w:p w:rsidR="00684385" w:rsidRPr="00AE5585" w:rsidRDefault="006843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New Women Fashion Sequins PU Leather Backpack Shoulder Bag Travel Bag Satchel</w:t>
      </w:r>
    </w:p>
    <w:p w:rsidR="00684385" w:rsidRPr="00AE5585" w:rsidRDefault="006843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Women PU Leather Backpack School Shoulder Bag Rucksack Travel Bag Satchel Bag</w:t>
      </w:r>
    </w:p>
    <w:p w:rsidR="00684385" w:rsidRPr="00AE5585" w:rsidRDefault="006843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New Women Vintage School Bag PU Leather Travel Shoulder Satchel Backpack Handbag</w:t>
      </w:r>
    </w:p>
    <w:p w:rsidR="00684385" w:rsidRPr="00AE5585" w:rsidRDefault="006843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4385" w:rsidRPr="00AE5585" w:rsidRDefault="00684385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84385" w:rsidRPr="00AE5585" w:rsidRDefault="00684385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E5585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Dual purpose, can be used as a should bag and a backpack.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Big capacity and convenient to use.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Style: Vintage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Gender: Women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Item Type: Shoulder Bag, Handbag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Material: PU Leather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Pattern: Solid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Closure Type: Zipper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Size: 26*34*11cm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sz w:val="24"/>
          <w:szCs w:val="24"/>
        </w:rPr>
        <w:t>Color: Beige, Brown, Black, Khaki</w:t>
      </w: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4385" w:rsidRPr="00AE5585" w:rsidRDefault="00684385" w:rsidP="006843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E5585">
        <w:rPr>
          <w:rFonts w:ascii="Times New Roman" w:hAnsi="Times New Roman" w:cs="Times New Roman"/>
          <w:b/>
          <w:sz w:val="24"/>
          <w:szCs w:val="24"/>
        </w:rPr>
        <w:t>Package:</w:t>
      </w:r>
      <w:r w:rsidRPr="00AE5585">
        <w:rPr>
          <w:rFonts w:ascii="Times New Roman" w:hAnsi="Times New Roman" w:cs="Times New Roman"/>
          <w:sz w:val="24"/>
          <w:szCs w:val="24"/>
        </w:rPr>
        <w:t xml:space="preserve"> 1 * a backpack</w:t>
      </w:r>
    </w:p>
    <w:sectPr w:rsidR="00684385" w:rsidRPr="00AE55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826E5"/>
    <w:rsid w:val="00684385"/>
    <w:rsid w:val="00836547"/>
    <w:rsid w:val="008B7726"/>
    <w:rsid w:val="00AE558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2015-10-07T07:54:00Z</dcterms:modified>
</cp:coreProperties>
</file>