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50795" w:rsidRDefault="00A5079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0795">
        <w:rPr>
          <w:rFonts w:ascii="Times New Roman" w:hAnsi="Times New Roman" w:cs="Times New Roman"/>
          <w:sz w:val="24"/>
          <w:szCs w:val="24"/>
        </w:rPr>
        <w:t>Kids Car Safety Seat Belt Strap Cover Harness Shoulder Pad Pillow Child Cushion</w:t>
      </w:r>
    </w:p>
    <w:p w:rsidR="00A50795" w:rsidRPr="00A50795" w:rsidRDefault="00A5079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0795">
        <w:rPr>
          <w:rFonts w:ascii="Times New Roman" w:hAnsi="Times New Roman" w:cs="Times New Roman"/>
          <w:sz w:val="24"/>
          <w:szCs w:val="24"/>
        </w:rPr>
        <w:t>Car Seat Kids Child Safety Belt Head Pad Cushion Strap Harness Shoulder Pillow</w:t>
      </w:r>
    </w:p>
    <w:p w:rsidR="00A50795" w:rsidRPr="00A50795" w:rsidRDefault="00A5079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0795">
        <w:rPr>
          <w:rFonts w:ascii="Times New Roman" w:hAnsi="Times New Roman" w:cs="Times New Roman"/>
          <w:sz w:val="24"/>
          <w:szCs w:val="24"/>
        </w:rPr>
        <w:t>Safety Car Seat Kids Child Belt Pad Strap Harness Shoulder Sleep Pillow Cushion</w:t>
      </w:r>
    </w:p>
    <w:p w:rsidR="00A50795" w:rsidRPr="00A50795" w:rsidRDefault="00A5079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0795">
        <w:rPr>
          <w:rFonts w:ascii="Times New Roman" w:hAnsi="Times New Roman" w:cs="Times New Roman"/>
          <w:sz w:val="24"/>
          <w:szCs w:val="24"/>
        </w:rPr>
        <w:t>Vehicle Car Seat Belt Baby Kid Shoulder Pad Cover Pillow Cushion Head Support</w:t>
      </w:r>
    </w:p>
    <w:p w:rsidR="00A50795" w:rsidRPr="00A50795" w:rsidRDefault="00A5079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50795" w:rsidRPr="00A50795" w:rsidRDefault="00A50795" w:rsidP="00A5079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A50795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A50795" w:rsidRPr="00A50795" w:rsidRDefault="00A50795" w:rsidP="00A507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0795">
        <w:rPr>
          <w:rFonts w:ascii="Times New Roman" w:hAnsi="Times New Roman" w:cs="Times New Roman"/>
          <w:sz w:val="24"/>
          <w:szCs w:val="24"/>
        </w:rPr>
        <w:t>Color Available:</w:t>
      </w:r>
      <w:r w:rsidRPr="00A50795">
        <w:rPr>
          <w:rFonts w:ascii="Times New Roman" w:hAnsi="Times New Roman" w:cs="Times New Roman"/>
          <w:sz w:val="24"/>
          <w:szCs w:val="24"/>
        </w:rPr>
        <w:t xml:space="preserve"> </w:t>
      </w:r>
      <w:r w:rsidRPr="00A50795">
        <w:rPr>
          <w:rFonts w:ascii="Times New Roman" w:hAnsi="Times New Roman" w:cs="Times New Roman"/>
          <w:sz w:val="24"/>
          <w:szCs w:val="24"/>
        </w:rPr>
        <w:t>Blue</w:t>
      </w:r>
      <w:r w:rsidRPr="00A50795">
        <w:rPr>
          <w:rFonts w:ascii="Times New Roman" w:hAnsi="Times New Roman" w:cs="Times New Roman"/>
          <w:sz w:val="24"/>
          <w:szCs w:val="24"/>
        </w:rPr>
        <w:t xml:space="preserve">, </w:t>
      </w:r>
      <w:r w:rsidRPr="00A50795">
        <w:rPr>
          <w:rFonts w:ascii="Times New Roman" w:hAnsi="Times New Roman" w:cs="Times New Roman"/>
          <w:sz w:val="24"/>
          <w:szCs w:val="24"/>
        </w:rPr>
        <w:t>Pink,</w:t>
      </w:r>
      <w:r w:rsidRPr="00A50795">
        <w:rPr>
          <w:rFonts w:ascii="Times New Roman" w:hAnsi="Times New Roman" w:cs="Times New Roman"/>
          <w:sz w:val="24"/>
          <w:szCs w:val="24"/>
        </w:rPr>
        <w:t xml:space="preserve"> </w:t>
      </w:r>
      <w:r w:rsidRPr="00A50795">
        <w:rPr>
          <w:rFonts w:ascii="Times New Roman" w:hAnsi="Times New Roman" w:cs="Times New Roman"/>
          <w:sz w:val="24"/>
          <w:szCs w:val="24"/>
        </w:rPr>
        <w:t>Grey,</w:t>
      </w:r>
      <w:r w:rsidRPr="00A50795">
        <w:rPr>
          <w:rFonts w:ascii="Times New Roman" w:hAnsi="Times New Roman" w:cs="Times New Roman"/>
          <w:sz w:val="24"/>
          <w:szCs w:val="24"/>
        </w:rPr>
        <w:t xml:space="preserve"> </w:t>
      </w:r>
      <w:r w:rsidRPr="00A50795">
        <w:rPr>
          <w:rFonts w:ascii="Times New Roman" w:hAnsi="Times New Roman" w:cs="Times New Roman"/>
          <w:sz w:val="24"/>
          <w:szCs w:val="24"/>
        </w:rPr>
        <w:t>Yellow,</w:t>
      </w:r>
      <w:r w:rsidRPr="00A50795">
        <w:rPr>
          <w:rFonts w:ascii="Times New Roman" w:hAnsi="Times New Roman" w:cs="Times New Roman"/>
          <w:sz w:val="24"/>
          <w:szCs w:val="24"/>
        </w:rPr>
        <w:t xml:space="preserve"> </w:t>
      </w:r>
      <w:r w:rsidRPr="00A50795">
        <w:rPr>
          <w:rFonts w:ascii="Times New Roman" w:hAnsi="Times New Roman" w:cs="Times New Roman"/>
          <w:sz w:val="24"/>
          <w:szCs w:val="24"/>
        </w:rPr>
        <w:t>Beige</w:t>
      </w:r>
    </w:p>
    <w:p w:rsidR="00A50795" w:rsidRPr="00A50795" w:rsidRDefault="00A50795" w:rsidP="00A507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0795">
        <w:rPr>
          <w:rFonts w:ascii="Times New Roman" w:hAnsi="Times New Roman" w:cs="Times New Roman"/>
          <w:sz w:val="24"/>
          <w:szCs w:val="24"/>
        </w:rPr>
        <w:t>Material:</w:t>
      </w:r>
      <w:r w:rsidRPr="00A50795">
        <w:rPr>
          <w:rFonts w:ascii="Times New Roman" w:hAnsi="Times New Roman" w:cs="Times New Roman"/>
          <w:sz w:val="24"/>
          <w:szCs w:val="24"/>
        </w:rPr>
        <w:t xml:space="preserve"> </w:t>
      </w:r>
      <w:r w:rsidRPr="00A50795">
        <w:rPr>
          <w:rFonts w:ascii="Times New Roman" w:hAnsi="Times New Roman" w:cs="Times New Roman"/>
          <w:sz w:val="24"/>
          <w:szCs w:val="24"/>
        </w:rPr>
        <w:t>Micro-suede Fabric + Filling PP Cotton</w:t>
      </w:r>
    </w:p>
    <w:p w:rsidR="00A50795" w:rsidRPr="00A50795" w:rsidRDefault="00A50795" w:rsidP="00A507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0795">
        <w:rPr>
          <w:rFonts w:ascii="Times New Roman" w:hAnsi="Times New Roman" w:cs="Times New Roman"/>
          <w:sz w:val="24"/>
          <w:szCs w:val="24"/>
        </w:rPr>
        <w:t>Size:</w:t>
      </w:r>
      <w:r w:rsidRPr="00A50795">
        <w:rPr>
          <w:rFonts w:ascii="Times New Roman" w:hAnsi="Times New Roman" w:cs="Times New Roman"/>
          <w:sz w:val="24"/>
          <w:szCs w:val="24"/>
        </w:rPr>
        <w:t xml:space="preserve"> </w:t>
      </w:r>
      <w:r w:rsidRPr="00A50795">
        <w:rPr>
          <w:rFonts w:ascii="Times New Roman" w:hAnsi="Times New Roman" w:cs="Times New Roman"/>
          <w:sz w:val="24"/>
          <w:szCs w:val="24"/>
        </w:rPr>
        <w:t>about 28.5 x 11cm / 11.22x4.33" (</w:t>
      </w:r>
      <w:proofErr w:type="spellStart"/>
      <w:r w:rsidRPr="00A50795">
        <w:rPr>
          <w:rFonts w:ascii="Times New Roman" w:hAnsi="Times New Roman" w:cs="Times New Roman"/>
          <w:sz w:val="24"/>
          <w:szCs w:val="24"/>
        </w:rPr>
        <w:t>LxW</w:t>
      </w:r>
      <w:proofErr w:type="spellEnd"/>
      <w:r w:rsidRPr="00A50795">
        <w:rPr>
          <w:rFonts w:ascii="Times New Roman" w:hAnsi="Times New Roman" w:cs="Times New Roman"/>
          <w:sz w:val="24"/>
          <w:szCs w:val="24"/>
        </w:rPr>
        <w:t>)</w:t>
      </w:r>
    </w:p>
    <w:p w:rsidR="00A50795" w:rsidRPr="00A50795" w:rsidRDefault="00A50795" w:rsidP="00A507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50795" w:rsidRPr="00A50795" w:rsidRDefault="00A50795" w:rsidP="00A507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50795" w:rsidRPr="00A50795" w:rsidRDefault="00A50795" w:rsidP="00A5079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0795">
        <w:rPr>
          <w:rFonts w:ascii="Times New Roman" w:hAnsi="Times New Roman" w:cs="Times New Roman"/>
          <w:b/>
          <w:sz w:val="24"/>
          <w:szCs w:val="24"/>
        </w:rPr>
        <w:t>Package included</w:t>
      </w:r>
      <w:r w:rsidRPr="00A50795">
        <w:rPr>
          <w:rFonts w:ascii="Times New Roman" w:hAnsi="Times New Roman" w:cs="Times New Roman"/>
          <w:sz w:val="24"/>
          <w:szCs w:val="24"/>
        </w:rPr>
        <w:t>:1 x Safety Belt Cover</w:t>
      </w:r>
    </w:p>
    <w:sectPr w:rsidR="00A50795" w:rsidRPr="00A5079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5741E"/>
    <w:rsid w:val="008B7726"/>
    <w:rsid w:val="00A5079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2015-10-07T07:30:00Z</dcterms:modified>
</cp:coreProperties>
</file>